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</w:pPr>
      <w:r>
        <w:rPr>
          <w:rFonts w:ascii="Arial" w:hAnsi="Arial"/>
          <w:sz w:val="52"/>
        </w:rPr>
        <w:t>Informace o zpracování osobních údajů</w:t>
      </w:r>
    </w:p>
    <w:p>
      <w:pPr>
        <w:spacing w:after="280"/>
        <w:jc w:val="left"/>
      </w:pPr>
      <w:r>
        <w:rPr>
          <w:rFonts w:ascii="Arial" w:hAnsi="Arial"/>
          <w:i/>
          <w:sz w:val="22"/>
        </w:rPr>
        <w:t>Rock'n'Wall Praha z.s. | informace pro rodiče a zákonné zástupce</w:t>
      </w:r>
    </w:p>
    <w:p>
      <w:pPr>
        <w:pStyle w:val="Heading1"/>
      </w:pPr>
      <w:r>
        <w:t>Kdo osobní údaje zpracovává</w:t>
      </w:r>
    </w:p>
    <w:p>
      <w:r>
        <w:t>Správcem osobních údajů je Rock'n'Wall Praha z.s., IČO 29542707, spisová značka L 82082 vedená u Městského soudu v Praze.</w:t>
      </w:r>
    </w:p>
    <w:p>
      <w:r>
        <w:t>Kontakt pro dotazy k osobním údajům: info@rocknwallpraha.cz.</w:t>
      </w:r>
    </w:p>
    <w:p>
      <w:pPr>
        <w:pStyle w:val="Heading1"/>
      </w:pPr>
      <w:r>
        <w:t>Proč údaje potřebujeme</w:t>
      </w:r>
    </w:p>
    <w:p>
      <w:r>
        <w:t>Údaje dětí a zákonných zástupců zpracováváme pro vedení členství, organizaci kroužků, komunikaci s rodiči, evidenci plateb, omluv a docházky a pro plnění souvisejících právních povinností.</w:t>
      </w:r>
    </w:p>
    <w:p>
      <w:r>
        <w:t>Nejde o obecný souhlas se zpracováním osobních údajů. Zpracování probíhá zejména kvůli členství, smluvnímu vztahu, právním povinnostem a oprávněnému zájmu klubu na bezpečné organizaci činnosti.</w:t>
      </w:r>
    </w:p>
    <w:p>
      <w:pPr>
        <w:pStyle w:val="Heading1"/>
      </w:pPr>
      <w:r>
        <w:t>Jaké údaje se obvykle zpracovávají</w:t>
      </w:r>
    </w:p>
    <w:p>
      <w:pPr>
        <w:pStyle w:val="ListBullet"/>
      </w:pPr>
      <w:r>
        <w:t>identifikační a kontaktní údaje dítěte a zákonného zástupce</w:t>
      </w:r>
    </w:p>
    <w:p>
      <w:pPr>
        <w:pStyle w:val="ListBullet"/>
      </w:pPr>
      <w:r>
        <w:t>údaje potřebné pro zařazení do kroužku nebo tréninkové skupiny</w:t>
      </w:r>
    </w:p>
    <w:p>
      <w:pPr>
        <w:pStyle w:val="ListBullet"/>
      </w:pPr>
      <w:r>
        <w:t>docházka, omluvy, platby a komunikace související s činností klubu</w:t>
      </w:r>
    </w:p>
    <w:p>
      <w:pPr>
        <w:pStyle w:val="ListBullet"/>
      </w:pPr>
      <w:r>
        <w:t>zdravotní nebo provozní informace pouze v rozsahu potřebném pro bezpečný průběh aktivit</w:t>
      </w:r>
    </w:p>
    <w:p>
      <w:pPr>
        <w:pStyle w:val="Heading1"/>
      </w:pPr>
      <w:r>
        <w:t>Fotografie a video</w:t>
      </w:r>
    </w:p>
    <w:p>
      <w:r>
        <w:t>Fotografie, video a veřejná prezentace dítěte jsou řešeny samostatným dobrovolným souhlasem. Neudělení souhlasu nemá vliv na účast dítěte v kroužku.</w:t>
      </w:r>
    </w:p>
    <w:p>
      <w:pPr>
        <w:pStyle w:val="Heading1"/>
      </w:pPr>
      <w:r>
        <w:t>Doba uložení a práva rodičů</w:t>
      </w:r>
    </w:p>
    <w:p>
      <w:r>
        <w:t>Údaje uchováváme po dobu nezbytnou pro vedení členství, organizaci kroužků a splnění zákonných povinností. Rodiče mohou požádat o informace ke zpracování, opravu údajů nebo řešení konkrétní situace na info@rocknwallpraha.cz.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 w:line="276" w:lineRule="auto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00" w:after="120"/>
      <w:outlineLvl w:val="0"/>
    </w:pPr>
    <w:rPr>
      <w:rFonts w:asciiTheme="majorHAnsi" w:eastAsiaTheme="majorEastAsia" w:hAnsiTheme="majorHAnsi" w:cstheme="majorBidi" w:ascii="Arial" w:hAnsi="Arial"/>
      <w:b w:val="0"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 w:ascii="Arial" w:hAnsi="Arial"/>
      <w:b w:val="0"/>
      <w:bCs/>
      <w:color w:val="4F81BD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320" w:after="80"/>
      <w:outlineLvl w:val="2"/>
    </w:pPr>
    <w:rPr>
      <w:rFonts w:asciiTheme="majorHAnsi" w:eastAsiaTheme="majorEastAsia" w:hAnsiTheme="majorHAnsi" w:cstheme="majorBidi" w:ascii="Arial" w:hAnsi="Arial"/>
      <w:b w:val="0"/>
      <w:bCs/>
      <w:color w:val="4F81BD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